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63CD2A" w14:textId="77777777" w:rsidR="002244B8" w:rsidRDefault="00000000">
      <w:pPr>
        <w:jc w:val="center"/>
        <w:rPr>
          <w:b/>
          <w:bCs/>
          <w:sz w:val="40"/>
          <w:szCs w:val="40"/>
        </w:rPr>
      </w:pPr>
      <w:r>
        <w:rPr>
          <w:b/>
          <w:bCs/>
          <w:sz w:val="32"/>
          <w:szCs w:val="32"/>
        </w:rPr>
        <w:t>PROGRAM</w:t>
      </w:r>
    </w:p>
    <w:p w14:paraId="7EC2AB35" w14:textId="77777777" w:rsidR="002244B8" w:rsidRDefault="00000000">
      <w:pPr>
        <w:jc w:val="center"/>
        <w:rPr>
          <w:sz w:val="30"/>
          <w:szCs w:val="30"/>
        </w:rPr>
      </w:pPr>
      <w:r>
        <w:rPr>
          <w:b/>
          <w:bCs/>
          <w:sz w:val="30"/>
          <w:szCs w:val="30"/>
        </w:rPr>
        <w:t>9. Setkání s Hejného metodou</w:t>
      </w:r>
      <w:r>
        <w:rPr>
          <w:b/>
          <w:bCs/>
          <w:sz w:val="30"/>
          <w:szCs w:val="30"/>
        </w:rPr>
        <w:br/>
      </w:r>
      <w:r>
        <w:rPr>
          <w:sz w:val="30"/>
          <w:szCs w:val="30"/>
        </w:rPr>
        <w:t>Zaměřeno na rozvoj emočně-kognitivních procesů v HM</w:t>
      </w:r>
      <w:r>
        <w:rPr>
          <w:noProof/>
        </w:rPr>
        <w:drawing>
          <wp:anchor distT="0" distB="0" distL="0" distR="0" simplePos="0" relativeHeight="251658240" behindDoc="0" locked="0" layoutInCell="1" hidden="0" allowOverlap="1" wp14:anchorId="2D33F5E1" wp14:editId="3D6C8E62">
            <wp:simplePos x="0" y="0"/>
            <wp:positionH relativeFrom="column">
              <wp:posOffset>-285748</wp:posOffset>
            </wp:positionH>
            <wp:positionV relativeFrom="paragraph">
              <wp:posOffset>511902</wp:posOffset>
            </wp:positionV>
            <wp:extent cx="3146743" cy="890588"/>
            <wp:effectExtent l="0" t="0" r="0" b="0"/>
            <wp:wrapSquare wrapText="bothSides" distT="0" distB="0" distL="0" distR="0"/>
            <wp:docPr id="2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6743" cy="890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D2F0020" w14:textId="77777777" w:rsidR="002244B8" w:rsidRDefault="00000000">
      <w:pPr>
        <w:rPr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089F10AF" wp14:editId="594FBD33">
            <wp:simplePos x="0" y="0"/>
            <wp:positionH relativeFrom="column">
              <wp:posOffset>3991293</wp:posOffset>
            </wp:positionH>
            <wp:positionV relativeFrom="paragraph">
              <wp:posOffset>228600</wp:posOffset>
            </wp:positionV>
            <wp:extent cx="1704658" cy="266353"/>
            <wp:effectExtent l="0" t="0" r="0" b="0"/>
            <wp:wrapNone/>
            <wp:docPr id="2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658" cy="2663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F248671" w14:textId="77777777" w:rsidR="002244B8" w:rsidRDefault="002244B8">
      <w:pPr>
        <w:rPr>
          <w:sz w:val="30"/>
          <w:szCs w:val="30"/>
        </w:rPr>
      </w:pPr>
      <w:bookmarkStart w:id="0" w:name="_heading=h.cq68xl66ea3y" w:colFirst="0" w:colLast="0"/>
      <w:bookmarkEnd w:id="0"/>
    </w:p>
    <w:p w14:paraId="17468D72" w14:textId="77777777" w:rsidR="002244B8" w:rsidRDefault="002244B8">
      <w:pPr>
        <w:rPr>
          <w:sz w:val="30"/>
          <w:szCs w:val="30"/>
        </w:rPr>
      </w:pPr>
      <w:bookmarkStart w:id="1" w:name="_heading=h.ax6y1v83drws" w:colFirst="0" w:colLast="0"/>
      <w:bookmarkEnd w:id="1"/>
    </w:p>
    <w:p w14:paraId="08AD1394" w14:textId="77777777" w:rsidR="002244B8" w:rsidRDefault="00000000">
      <w:pPr>
        <w:rPr>
          <w:sz w:val="32"/>
          <w:szCs w:val="32"/>
        </w:rPr>
      </w:pPr>
      <w:r>
        <w:rPr>
          <w:sz w:val="28"/>
          <w:szCs w:val="28"/>
        </w:rPr>
        <w:t xml:space="preserve">29. listopadu 2025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       </w:t>
      </w:r>
      <w:proofErr w:type="spellStart"/>
      <w:r>
        <w:rPr>
          <w:sz w:val="28"/>
          <w:szCs w:val="28"/>
        </w:rPr>
        <w:t>PedF</w:t>
      </w:r>
      <w:proofErr w:type="spellEnd"/>
      <w:r>
        <w:rPr>
          <w:sz w:val="28"/>
          <w:szCs w:val="28"/>
        </w:rPr>
        <w:t xml:space="preserve"> UK, </w:t>
      </w:r>
      <w:r>
        <w:rPr>
          <w:b/>
          <w:bCs/>
          <w:sz w:val="28"/>
          <w:szCs w:val="28"/>
        </w:rPr>
        <w:t xml:space="preserve">Celetná 13, </w:t>
      </w:r>
      <w:r>
        <w:rPr>
          <w:sz w:val="28"/>
          <w:szCs w:val="28"/>
        </w:rPr>
        <w:t>Praha 1</w:t>
      </w:r>
    </w:p>
    <w:tbl>
      <w:tblPr>
        <w:tblStyle w:val="a5"/>
        <w:tblW w:w="976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60"/>
        <w:gridCol w:w="6825"/>
        <w:gridCol w:w="1080"/>
      </w:tblGrid>
      <w:tr w:rsidR="002244B8" w14:paraId="7C1F00CA" w14:textId="77777777">
        <w:trPr>
          <w:trHeight w:val="326"/>
          <w:jc w:val="center"/>
        </w:trPr>
        <w:tc>
          <w:tcPr>
            <w:tcW w:w="1860" w:type="dxa"/>
            <w:vAlign w:val="center"/>
          </w:tcPr>
          <w:p w14:paraId="72D4BAFA" w14:textId="77777777" w:rsidR="002244B8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čas</w:t>
            </w:r>
          </w:p>
        </w:tc>
        <w:tc>
          <w:tcPr>
            <w:tcW w:w="6825" w:type="dxa"/>
            <w:vAlign w:val="center"/>
          </w:tcPr>
          <w:p w14:paraId="6615FB15" w14:textId="77777777" w:rsidR="002244B8" w:rsidRDefault="002244B8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14:paraId="744E54FA" w14:textId="77777777" w:rsidR="002244B8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místnost</w:t>
            </w:r>
          </w:p>
        </w:tc>
      </w:tr>
      <w:tr w:rsidR="002244B8" w14:paraId="7485318E" w14:textId="77777777">
        <w:trPr>
          <w:trHeight w:val="570"/>
          <w:jc w:val="center"/>
        </w:trPr>
        <w:tc>
          <w:tcPr>
            <w:tcW w:w="1860" w:type="dxa"/>
            <w:vMerge w:val="restart"/>
            <w:shd w:val="clear" w:color="auto" w:fill="EFEFEF"/>
            <w:vAlign w:val="center"/>
          </w:tcPr>
          <w:p w14:paraId="4C6E3CE5" w14:textId="77777777" w:rsidR="002244B8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9.00 – 11.30</w:t>
            </w:r>
          </w:p>
        </w:tc>
        <w:tc>
          <w:tcPr>
            <w:tcW w:w="6825" w:type="dxa"/>
            <w:vAlign w:val="center"/>
          </w:tcPr>
          <w:p w14:paraId="3C22EC3E" w14:textId="77777777" w:rsidR="002244B8" w:rsidRDefault="0000000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             Zahájení </w:t>
            </w:r>
          </w:p>
          <w:p w14:paraId="22CDD234" w14:textId="77777777" w:rsidR="002244B8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doc. Antonín Jančařík, děkan </w:t>
            </w:r>
            <w:proofErr w:type="spellStart"/>
            <w:r>
              <w:rPr>
                <w:sz w:val="28"/>
                <w:szCs w:val="28"/>
              </w:rPr>
              <w:t>PedF</w:t>
            </w:r>
            <w:proofErr w:type="spellEnd"/>
            <w:r>
              <w:rPr>
                <w:sz w:val="28"/>
                <w:szCs w:val="28"/>
              </w:rPr>
              <w:t xml:space="preserve"> UK                          </w:t>
            </w:r>
          </w:p>
        </w:tc>
        <w:tc>
          <w:tcPr>
            <w:tcW w:w="1080" w:type="dxa"/>
            <w:vMerge w:val="restart"/>
            <w:shd w:val="clear" w:color="auto" w:fill="EFEFEF"/>
            <w:vAlign w:val="center"/>
          </w:tcPr>
          <w:p w14:paraId="4D05D9E6" w14:textId="77777777" w:rsidR="002244B8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 205</w:t>
            </w:r>
          </w:p>
        </w:tc>
      </w:tr>
      <w:tr w:rsidR="002244B8" w14:paraId="147F0E2E" w14:textId="77777777">
        <w:trPr>
          <w:trHeight w:val="495"/>
          <w:jc w:val="center"/>
        </w:trPr>
        <w:tc>
          <w:tcPr>
            <w:tcW w:w="1860" w:type="dxa"/>
            <w:vMerge/>
            <w:shd w:val="clear" w:color="auto" w:fill="EFEFEF"/>
            <w:vAlign w:val="center"/>
          </w:tcPr>
          <w:p w14:paraId="34CB0F18" w14:textId="77777777" w:rsidR="002244B8" w:rsidRDefault="002244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825" w:type="dxa"/>
            <w:shd w:val="clear" w:color="auto" w:fill="EFEFEF"/>
            <w:vAlign w:val="center"/>
          </w:tcPr>
          <w:p w14:paraId="6D0EE4F5" w14:textId="77777777" w:rsidR="002244B8" w:rsidRDefault="0000000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32"/>
                <w:szCs w:val="32"/>
              </w:rPr>
              <w:t xml:space="preserve">                          Přednášky hostů  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</w:t>
            </w:r>
          </w:p>
        </w:tc>
        <w:tc>
          <w:tcPr>
            <w:tcW w:w="1080" w:type="dxa"/>
            <w:vMerge/>
            <w:shd w:val="clear" w:color="auto" w:fill="EFEFEF"/>
            <w:vAlign w:val="center"/>
          </w:tcPr>
          <w:p w14:paraId="6F7271A7" w14:textId="77777777" w:rsidR="002244B8" w:rsidRDefault="002244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8"/>
                <w:szCs w:val="28"/>
              </w:rPr>
            </w:pPr>
          </w:p>
        </w:tc>
      </w:tr>
      <w:tr w:rsidR="002244B8" w14:paraId="186C09B3" w14:textId="77777777" w:rsidTr="00AC6C80">
        <w:trPr>
          <w:trHeight w:val="3093"/>
          <w:jc w:val="center"/>
        </w:trPr>
        <w:tc>
          <w:tcPr>
            <w:tcW w:w="9765" w:type="dxa"/>
            <w:gridSpan w:val="3"/>
            <w:vAlign w:val="center"/>
          </w:tcPr>
          <w:p w14:paraId="694FAD96" w14:textId="77777777" w:rsidR="002244B8" w:rsidRDefault="00000000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Darina Jirotková, Jana Slezáková, David Janda</w:t>
            </w:r>
          </w:p>
          <w:p w14:paraId="30C33A25" w14:textId="77777777" w:rsidR="002244B8" w:rsidRDefault="00000000" w:rsidP="00AC6C80">
            <w:pPr>
              <w:spacing w:after="120"/>
              <w:jc w:val="center"/>
              <w:rPr>
                <w:sz w:val="28"/>
                <w:szCs w:val="28"/>
                <w:u w:val="single"/>
              </w:rPr>
            </w:pPr>
            <w:r>
              <w:rPr>
                <w:i/>
                <w:iCs/>
                <w:sz w:val="28"/>
                <w:szCs w:val="28"/>
              </w:rPr>
              <w:t xml:space="preserve">O </w:t>
            </w:r>
            <w:proofErr w:type="gramStart"/>
            <w:r>
              <w:rPr>
                <w:i/>
                <w:iCs/>
                <w:sz w:val="28"/>
                <w:szCs w:val="28"/>
              </w:rPr>
              <w:t>knize:  Implementace</w:t>
            </w:r>
            <w:proofErr w:type="gramEnd"/>
            <w:r>
              <w:rPr>
                <w:i/>
                <w:iCs/>
                <w:sz w:val="28"/>
                <w:szCs w:val="28"/>
              </w:rPr>
              <w:t xml:space="preserve"> nového matematického kurikula založeného na genetickém konstruktivismu</w:t>
            </w:r>
          </w:p>
          <w:p w14:paraId="4C9A7170" w14:textId="77777777" w:rsidR="002244B8" w:rsidRDefault="00000000" w:rsidP="00AC6C80">
            <w:pPr>
              <w:spacing w:after="120"/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 xml:space="preserve">Ladislav </w:t>
            </w:r>
            <w:proofErr w:type="spellStart"/>
            <w:r>
              <w:rPr>
                <w:sz w:val="28"/>
                <w:szCs w:val="28"/>
                <w:u w:val="single"/>
              </w:rPr>
              <w:t>Kvasz</w:t>
            </w:r>
            <w:proofErr w:type="spellEnd"/>
          </w:p>
          <w:p w14:paraId="5BFEA0EA" w14:textId="77777777" w:rsidR="002244B8" w:rsidRDefault="00000000" w:rsidP="00AC6C80">
            <w:pPr>
              <w:spacing w:after="120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Hejného metoda a Genetický konstruktivismus</w:t>
            </w:r>
          </w:p>
          <w:p w14:paraId="527018EF" w14:textId="77777777" w:rsidR="002244B8" w:rsidRDefault="00000000" w:rsidP="00AC6C80">
            <w:pPr>
              <w:spacing w:after="120"/>
              <w:jc w:val="center"/>
              <w:rPr>
                <w:sz w:val="12"/>
                <w:szCs w:val="12"/>
              </w:rPr>
            </w:pPr>
            <w:r>
              <w:rPr>
                <w:sz w:val="28"/>
                <w:szCs w:val="28"/>
                <w:u w:val="single"/>
              </w:rPr>
              <w:t xml:space="preserve">Denisa </w:t>
            </w:r>
            <w:proofErr w:type="spellStart"/>
            <w:r>
              <w:rPr>
                <w:sz w:val="28"/>
                <w:szCs w:val="28"/>
                <w:u w:val="single"/>
              </w:rPr>
              <w:t>Denglerová</w:t>
            </w:r>
            <w:proofErr w:type="spellEnd"/>
            <w:r>
              <w:rPr>
                <w:sz w:val="28"/>
                <w:szCs w:val="28"/>
                <w:u w:val="single"/>
              </w:rPr>
              <w:t>, Radim Šíp</w:t>
            </w:r>
          </w:p>
          <w:p w14:paraId="31796031" w14:textId="77777777" w:rsidR="002244B8" w:rsidRDefault="00000000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Emoční kognitivní infrastruktura a její projevy v HM</w:t>
            </w:r>
          </w:p>
        </w:tc>
      </w:tr>
      <w:tr w:rsidR="002244B8" w14:paraId="1CDF44AC" w14:textId="77777777" w:rsidTr="00AC6C80">
        <w:trPr>
          <w:trHeight w:val="1407"/>
          <w:jc w:val="center"/>
        </w:trPr>
        <w:tc>
          <w:tcPr>
            <w:tcW w:w="1860" w:type="dxa"/>
            <w:shd w:val="clear" w:color="auto" w:fill="EFEFEF"/>
            <w:vAlign w:val="center"/>
          </w:tcPr>
          <w:p w14:paraId="03BCDFF6" w14:textId="77777777" w:rsidR="002244B8" w:rsidRDefault="0000000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11.40 – 12.40</w:t>
            </w:r>
          </w:p>
        </w:tc>
        <w:tc>
          <w:tcPr>
            <w:tcW w:w="6825" w:type="dxa"/>
            <w:shd w:val="clear" w:color="auto" w:fill="EFEFEF"/>
            <w:vAlign w:val="center"/>
          </w:tcPr>
          <w:p w14:paraId="7FE8A23A" w14:textId="77777777" w:rsidR="002244B8" w:rsidRDefault="00000000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                       Panelová diskuse </w:t>
            </w:r>
          </w:p>
          <w:p w14:paraId="1AA47E50" w14:textId="77777777" w:rsidR="002244B8" w:rsidRDefault="00000000">
            <w:pPr>
              <w:jc w:val="center"/>
              <w:rPr>
                <w:sz w:val="12"/>
                <w:szCs w:val="12"/>
              </w:rPr>
            </w:pPr>
            <w:r>
              <w:rPr>
                <w:sz w:val="28"/>
                <w:szCs w:val="28"/>
              </w:rPr>
              <w:t xml:space="preserve">Moderuje: Denisa </w:t>
            </w:r>
            <w:proofErr w:type="spellStart"/>
            <w:r>
              <w:rPr>
                <w:sz w:val="28"/>
                <w:szCs w:val="28"/>
              </w:rPr>
              <w:t>Denglerová</w:t>
            </w:r>
            <w:proofErr w:type="spellEnd"/>
            <w:r>
              <w:rPr>
                <w:sz w:val="28"/>
                <w:szCs w:val="28"/>
              </w:rPr>
              <w:t>, Radim Šíp</w:t>
            </w:r>
          </w:p>
          <w:p w14:paraId="338E84A0" w14:textId="77777777" w:rsidR="002244B8" w:rsidRDefault="00000000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Téma: </w:t>
            </w:r>
            <w:r>
              <w:rPr>
                <w:i/>
                <w:iCs/>
                <w:sz w:val="28"/>
                <w:szCs w:val="28"/>
              </w:rPr>
              <w:t>Emoční kognitivní infrastruktura a její projevy v HM</w:t>
            </w:r>
            <w:r>
              <w:rPr>
                <w:sz w:val="32"/>
                <w:szCs w:val="32"/>
              </w:rPr>
              <w:t xml:space="preserve">  </w:t>
            </w:r>
          </w:p>
        </w:tc>
        <w:tc>
          <w:tcPr>
            <w:tcW w:w="1080" w:type="dxa"/>
            <w:shd w:val="clear" w:color="auto" w:fill="EFEFEF"/>
            <w:vAlign w:val="center"/>
          </w:tcPr>
          <w:p w14:paraId="7D82C57D" w14:textId="77777777" w:rsidR="002244B8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 205</w:t>
            </w:r>
          </w:p>
        </w:tc>
      </w:tr>
      <w:tr w:rsidR="002244B8" w14:paraId="6C789710" w14:textId="77777777">
        <w:trPr>
          <w:trHeight w:val="660"/>
          <w:jc w:val="center"/>
        </w:trPr>
        <w:tc>
          <w:tcPr>
            <w:tcW w:w="9765" w:type="dxa"/>
            <w:gridSpan w:val="3"/>
            <w:shd w:val="clear" w:color="auto" w:fill="CCCCCC"/>
            <w:vAlign w:val="center"/>
          </w:tcPr>
          <w:p w14:paraId="3C5A427E" w14:textId="77777777" w:rsidR="002244B8" w:rsidRDefault="00000000">
            <w:pPr>
              <w:tabs>
                <w:tab w:val="center" w:pos="4709"/>
                <w:tab w:val="left" w:pos="5483"/>
              </w:tabs>
              <w:rPr>
                <w:b/>
                <w:bCs/>
                <w:sz w:val="32"/>
                <w:szCs w:val="32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b/>
                <w:bCs/>
                <w:sz w:val="32"/>
                <w:szCs w:val="32"/>
              </w:rPr>
              <w:t xml:space="preserve">                                                        </w:t>
            </w:r>
            <w:r>
              <w:rPr>
                <w:noProof/>
              </w:rPr>
              <w:drawing>
                <wp:anchor distT="114300" distB="114300" distL="114300" distR="114300" simplePos="0" relativeHeight="251660288" behindDoc="0" locked="0" layoutInCell="1" hidden="0" allowOverlap="1" wp14:anchorId="631A2D22" wp14:editId="7E4268DC">
                  <wp:simplePos x="0" y="0"/>
                  <wp:positionH relativeFrom="column">
                    <wp:posOffset>66676</wp:posOffset>
                  </wp:positionH>
                  <wp:positionV relativeFrom="paragraph">
                    <wp:posOffset>114300</wp:posOffset>
                  </wp:positionV>
                  <wp:extent cx="366517" cy="414584"/>
                  <wp:effectExtent l="0" t="0" r="0" b="0"/>
                  <wp:wrapSquare wrapText="bothSides" distT="114300" distB="114300" distL="114300" distR="114300"/>
                  <wp:docPr id="2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517" cy="4145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DB5A49A" w14:textId="77777777" w:rsidR="002244B8" w:rsidRDefault="00000000">
            <w:pPr>
              <w:tabs>
                <w:tab w:val="center" w:pos="4709"/>
                <w:tab w:val="left" w:pos="5483"/>
              </w:tabs>
              <w:rPr>
                <w:sz w:val="28"/>
                <w:szCs w:val="28"/>
              </w:rPr>
            </w:pPr>
            <w:r>
              <w:rPr>
                <w:b/>
                <w:bCs/>
                <w:sz w:val="32"/>
                <w:szCs w:val="32"/>
              </w:rPr>
              <w:t xml:space="preserve">                                         p ř e s t á v k a </w:t>
            </w:r>
            <w:r>
              <w:rPr>
                <w:sz w:val="28"/>
                <w:szCs w:val="28"/>
              </w:rPr>
              <w:t xml:space="preserve">                                                                                                                   </w:t>
            </w:r>
          </w:p>
        </w:tc>
      </w:tr>
      <w:tr w:rsidR="002244B8" w14:paraId="158A0FE0" w14:textId="77777777">
        <w:trPr>
          <w:trHeight w:val="788"/>
          <w:jc w:val="center"/>
        </w:trPr>
        <w:tc>
          <w:tcPr>
            <w:tcW w:w="1860" w:type="dxa"/>
            <w:shd w:val="clear" w:color="auto" w:fill="D9D9D9"/>
            <w:vAlign w:val="center"/>
          </w:tcPr>
          <w:p w14:paraId="69482909" w14:textId="77777777" w:rsidR="002244B8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13.20 – 14.30</w:t>
            </w:r>
          </w:p>
        </w:tc>
        <w:tc>
          <w:tcPr>
            <w:tcW w:w="7905" w:type="dxa"/>
            <w:gridSpan w:val="2"/>
            <w:shd w:val="clear" w:color="auto" w:fill="D9D9D9"/>
            <w:vAlign w:val="center"/>
          </w:tcPr>
          <w:p w14:paraId="105B3196" w14:textId="77777777" w:rsidR="002244B8" w:rsidRDefault="00000000">
            <w:pPr>
              <w:rPr>
                <w:i/>
                <w:iCs/>
                <w:sz w:val="28"/>
                <w:szCs w:val="28"/>
              </w:rPr>
            </w:pPr>
            <w:r>
              <w:rPr>
                <w:b/>
                <w:bCs/>
                <w:sz w:val="32"/>
                <w:szCs w:val="32"/>
              </w:rPr>
              <w:t xml:space="preserve">                          Pracovní dílny</w:t>
            </w:r>
          </w:p>
        </w:tc>
      </w:tr>
      <w:tr w:rsidR="002244B8" w14:paraId="0E3EB31F" w14:textId="77777777">
        <w:trPr>
          <w:trHeight w:val="713"/>
          <w:jc w:val="center"/>
        </w:trPr>
        <w:tc>
          <w:tcPr>
            <w:tcW w:w="8685" w:type="dxa"/>
            <w:gridSpan w:val="2"/>
            <w:vAlign w:val="center"/>
          </w:tcPr>
          <w:p w14:paraId="6C8FC9AE" w14:textId="77777777" w:rsidR="002244B8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Pavel </w:t>
            </w:r>
            <w:proofErr w:type="spellStart"/>
            <w:r>
              <w:rPr>
                <w:sz w:val="28"/>
                <w:szCs w:val="28"/>
              </w:rPr>
              <w:t>Sovič</w:t>
            </w:r>
            <w:proofErr w:type="spellEnd"/>
          </w:p>
          <w:p w14:paraId="63391916" w14:textId="77777777" w:rsidR="002244B8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Práce s algebraickými dlaždicemi a sdílení zkušeností s novými učebnicemi Hejného metody</w:t>
            </w:r>
            <w:r>
              <w:rPr>
                <w:sz w:val="28"/>
                <w:szCs w:val="28"/>
              </w:rPr>
              <w:t xml:space="preserve"> (3. i 2. </w:t>
            </w:r>
            <w:proofErr w:type="gramStart"/>
            <w:r>
              <w:rPr>
                <w:sz w:val="28"/>
                <w:szCs w:val="28"/>
              </w:rPr>
              <w:t>st. )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08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0844B05" w14:textId="77777777" w:rsidR="002244B8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 105</w:t>
            </w:r>
          </w:p>
        </w:tc>
      </w:tr>
      <w:tr w:rsidR="002244B8" w14:paraId="3B094BFD" w14:textId="77777777">
        <w:trPr>
          <w:trHeight w:val="165"/>
          <w:jc w:val="center"/>
        </w:trPr>
        <w:tc>
          <w:tcPr>
            <w:tcW w:w="8685" w:type="dxa"/>
            <w:gridSpan w:val="2"/>
            <w:vAlign w:val="center"/>
          </w:tcPr>
          <w:p w14:paraId="166A5780" w14:textId="77777777" w:rsidR="002244B8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Klára </w:t>
            </w:r>
            <w:proofErr w:type="spellStart"/>
            <w:r>
              <w:rPr>
                <w:sz w:val="28"/>
                <w:szCs w:val="28"/>
              </w:rPr>
              <w:t>Košacká</w:t>
            </w:r>
            <w:proofErr w:type="spellEnd"/>
            <w:r>
              <w:rPr>
                <w:sz w:val="28"/>
                <w:szCs w:val="28"/>
              </w:rPr>
              <w:t>, Jana Slezáková</w:t>
            </w:r>
          </w:p>
          <w:p w14:paraId="08AB7590" w14:textId="77777777" w:rsidR="002244B8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Umění vyjádřit jednu matematickou situaci různými </w:t>
            </w:r>
            <w:proofErr w:type="gramStart"/>
            <w:r>
              <w:rPr>
                <w:i/>
                <w:iCs/>
                <w:sz w:val="28"/>
                <w:szCs w:val="28"/>
              </w:rPr>
              <w:t>způsoby - myšlenka</w:t>
            </w:r>
            <w:proofErr w:type="gramEnd"/>
            <w:r>
              <w:rPr>
                <w:i/>
                <w:iCs/>
                <w:sz w:val="28"/>
                <w:szCs w:val="28"/>
              </w:rPr>
              <w:t xml:space="preserve"> izomorfizmu v učebnicích 1. st. HM </w:t>
            </w:r>
            <w:r>
              <w:rPr>
                <w:sz w:val="28"/>
                <w:szCs w:val="28"/>
              </w:rPr>
              <w:t>(1. st.)</w:t>
            </w:r>
          </w:p>
        </w:tc>
        <w:tc>
          <w:tcPr>
            <w:tcW w:w="108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4C9C14C" w14:textId="77777777" w:rsidR="002244B8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 107</w:t>
            </w:r>
          </w:p>
        </w:tc>
      </w:tr>
      <w:tr w:rsidR="002244B8" w14:paraId="66F90D5E" w14:textId="77777777">
        <w:trPr>
          <w:trHeight w:val="225"/>
          <w:jc w:val="center"/>
        </w:trPr>
        <w:tc>
          <w:tcPr>
            <w:tcW w:w="8685" w:type="dxa"/>
            <w:gridSpan w:val="2"/>
            <w:vAlign w:val="center"/>
          </w:tcPr>
          <w:p w14:paraId="6EB4F868" w14:textId="77777777" w:rsidR="002244B8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Milena </w:t>
            </w:r>
            <w:proofErr w:type="spellStart"/>
            <w:r>
              <w:rPr>
                <w:sz w:val="28"/>
                <w:szCs w:val="28"/>
              </w:rPr>
              <w:t>Kvaszová</w:t>
            </w:r>
            <w:proofErr w:type="spellEnd"/>
          </w:p>
          <w:p w14:paraId="2FAAA345" w14:textId="77777777" w:rsidR="002244B8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Kde se buduje porozumění násobení v učebnicích HM a kde se dovednosti násobit automatizují.  </w:t>
            </w:r>
            <w:r>
              <w:rPr>
                <w:sz w:val="28"/>
                <w:szCs w:val="28"/>
              </w:rPr>
              <w:t xml:space="preserve"> (1. st.)</w:t>
            </w:r>
          </w:p>
        </w:tc>
        <w:tc>
          <w:tcPr>
            <w:tcW w:w="108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04660B6" w14:textId="77777777" w:rsidR="002244B8" w:rsidRDefault="00000000" w:rsidP="00AC6C8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 203</w:t>
            </w:r>
          </w:p>
        </w:tc>
      </w:tr>
      <w:tr w:rsidR="002244B8" w14:paraId="224CB7AF" w14:textId="77777777" w:rsidTr="00AC6C80">
        <w:trPr>
          <w:trHeight w:val="980"/>
          <w:jc w:val="center"/>
        </w:trPr>
        <w:tc>
          <w:tcPr>
            <w:tcW w:w="8685" w:type="dxa"/>
            <w:gridSpan w:val="2"/>
            <w:vAlign w:val="center"/>
          </w:tcPr>
          <w:p w14:paraId="7B82B486" w14:textId="77777777" w:rsidR="002244B8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Tereza Kottová</w:t>
            </w:r>
            <w:r>
              <w:rPr>
                <w:sz w:val="28"/>
                <w:szCs w:val="28"/>
              </w:rPr>
              <w:br/>
            </w:r>
            <w:r>
              <w:rPr>
                <w:i/>
                <w:iCs/>
                <w:sz w:val="28"/>
                <w:szCs w:val="28"/>
              </w:rPr>
              <w:t xml:space="preserve">Práce s kritérii </w:t>
            </w:r>
            <w:proofErr w:type="gramStart"/>
            <w:r>
              <w:rPr>
                <w:i/>
                <w:iCs/>
                <w:sz w:val="28"/>
                <w:szCs w:val="28"/>
              </w:rPr>
              <w:t xml:space="preserve">úspěchu </w:t>
            </w:r>
            <w:r>
              <w:rPr>
                <w:sz w:val="28"/>
                <w:szCs w:val="28"/>
              </w:rPr>
              <w:t xml:space="preserve"> (</w:t>
            </w:r>
            <w:proofErr w:type="gramEnd"/>
            <w:r>
              <w:rPr>
                <w:sz w:val="28"/>
                <w:szCs w:val="28"/>
              </w:rPr>
              <w:t>1. i 2. st.)</w:t>
            </w:r>
          </w:p>
        </w:tc>
        <w:tc>
          <w:tcPr>
            <w:tcW w:w="1080" w:type="dxa"/>
            <w:vAlign w:val="center"/>
          </w:tcPr>
          <w:p w14:paraId="60546FAA" w14:textId="77777777" w:rsidR="002244B8" w:rsidRDefault="00000000" w:rsidP="00AC6C8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 204</w:t>
            </w:r>
          </w:p>
        </w:tc>
      </w:tr>
      <w:tr w:rsidR="002244B8" w14:paraId="4FE672E5" w14:textId="77777777">
        <w:trPr>
          <w:trHeight w:val="555"/>
          <w:jc w:val="center"/>
        </w:trPr>
        <w:tc>
          <w:tcPr>
            <w:tcW w:w="9765" w:type="dxa"/>
            <w:gridSpan w:val="3"/>
            <w:shd w:val="clear" w:color="auto" w:fill="CCCCCC"/>
            <w:vAlign w:val="center"/>
          </w:tcPr>
          <w:p w14:paraId="742F6FC4" w14:textId="77777777" w:rsidR="002244B8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</w:t>
            </w:r>
            <w:r>
              <w:rPr>
                <w:noProof/>
              </w:rPr>
              <w:drawing>
                <wp:anchor distT="114300" distB="114300" distL="114300" distR="114300" simplePos="0" relativeHeight="251661312" behindDoc="0" locked="0" layoutInCell="1" hidden="0" allowOverlap="1" wp14:anchorId="54BDB542" wp14:editId="0CDF9034">
                  <wp:simplePos x="0" y="0"/>
                  <wp:positionH relativeFrom="column">
                    <wp:posOffset>76201</wp:posOffset>
                  </wp:positionH>
                  <wp:positionV relativeFrom="paragraph">
                    <wp:posOffset>114300</wp:posOffset>
                  </wp:positionV>
                  <wp:extent cx="366517" cy="414584"/>
                  <wp:effectExtent l="0" t="0" r="0" b="0"/>
                  <wp:wrapSquare wrapText="bothSides" distT="114300" distB="114300" distL="114300" distR="114300"/>
                  <wp:docPr id="2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517" cy="4145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ADF9F13" w14:textId="77777777" w:rsidR="002244B8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 xml:space="preserve">                                  p ř e s t á v k a </w:t>
            </w:r>
            <w:r>
              <w:rPr>
                <w:sz w:val="28"/>
                <w:szCs w:val="28"/>
              </w:rPr>
              <w:t xml:space="preserve">                                                         </w:t>
            </w:r>
          </w:p>
        </w:tc>
      </w:tr>
      <w:tr w:rsidR="002244B8" w14:paraId="7FB9E8CA" w14:textId="77777777">
        <w:trPr>
          <w:trHeight w:val="495"/>
          <w:jc w:val="center"/>
        </w:trPr>
        <w:tc>
          <w:tcPr>
            <w:tcW w:w="1860" w:type="dxa"/>
            <w:shd w:val="clear" w:color="auto" w:fill="EFEFEF"/>
            <w:vAlign w:val="center"/>
          </w:tcPr>
          <w:p w14:paraId="56D2909C" w14:textId="77777777" w:rsidR="002244B8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14.45 – 15.30</w:t>
            </w:r>
          </w:p>
        </w:tc>
        <w:tc>
          <w:tcPr>
            <w:tcW w:w="6825" w:type="dxa"/>
            <w:shd w:val="clear" w:color="auto" w:fill="EFEFEF"/>
            <w:vAlign w:val="center"/>
          </w:tcPr>
          <w:p w14:paraId="67028D35" w14:textId="77777777" w:rsidR="002244B8" w:rsidRDefault="00000000">
            <w:pPr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                 Přednáška hosta</w:t>
            </w:r>
          </w:p>
        </w:tc>
        <w:tc>
          <w:tcPr>
            <w:tcW w:w="1080" w:type="dxa"/>
            <w:shd w:val="clear" w:color="auto" w:fill="EFEFEF"/>
            <w:vAlign w:val="center"/>
          </w:tcPr>
          <w:p w14:paraId="67F0109B" w14:textId="77777777" w:rsidR="002244B8" w:rsidRDefault="0000000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C 205</w:t>
            </w:r>
          </w:p>
        </w:tc>
      </w:tr>
      <w:tr w:rsidR="002244B8" w14:paraId="2ED9CCEA" w14:textId="77777777" w:rsidTr="00AC6C80">
        <w:trPr>
          <w:trHeight w:val="1156"/>
          <w:jc w:val="center"/>
        </w:trPr>
        <w:tc>
          <w:tcPr>
            <w:tcW w:w="9765" w:type="dxa"/>
            <w:gridSpan w:val="3"/>
            <w:vAlign w:val="center"/>
          </w:tcPr>
          <w:p w14:paraId="1A248F76" w14:textId="77777777" w:rsidR="002244B8" w:rsidRDefault="00000000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Martina Šmejkalová</w:t>
            </w:r>
          </w:p>
          <w:p w14:paraId="07A061EF" w14:textId="77777777" w:rsidR="002244B8" w:rsidRDefault="00000000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i/>
                <w:iCs/>
                <w:sz w:val="28"/>
                <w:szCs w:val="28"/>
              </w:rPr>
              <w:t xml:space="preserve">Matematická slovní úloha v hodinách českého jazyka? </w:t>
            </w:r>
          </w:p>
        </w:tc>
      </w:tr>
      <w:tr w:rsidR="002244B8" w14:paraId="4D1DB988" w14:textId="77777777">
        <w:trPr>
          <w:trHeight w:val="450"/>
          <w:jc w:val="center"/>
        </w:trPr>
        <w:tc>
          <w:tcPr>
            <w:tcW w:w="1860" w:type="dxa"/>
            <w:shd w:val="clear" w:color="auto" w:fill="EFEFEF"/>
            <w:vAlign w:val="center"/>
          </w:tcPr>
          <w:p w14:paraId="74970499" w14:textId="77777777" w:rsidR="002244B8" w:rsidRDefault="0000000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15.35 – 16.50</w:t>
            </w:r>
          </w:p>
        </w:tc>
        <w:tc>
          <w:tcPr>
            <w:tcW w:w="7905" w:type="dxa"/>
            <w:gridSpan w:val="2"/>
            <w:shd w:val="clear" w:color="auto" w:fill="EFEFEF"/>
            <w:vAlign w:val="center"/>
          </w:tcPr>
          <w:p w14:paraId="60984862" w14:textId="77777777" w:rsidR="002244B8" w:rsidRDefault="00000000">
            <w:pPr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</w:t>
            </w:r>
            <w:r>
              <w:rPr>
                <w:b/>
                <w:bCs/>
                <w:sz w:val="32"/>
                <w:szCs w:val="32"/>
              </w:rPr>
              <w:t xml:space="preserve">       Diskuse u kulatých stolů</w:t>
            </w:r>
            <w:r>
              <w:rPr>
                <w:b/>
                <w:bCs/>
                <w:color w:val="FF0000"/>
                <w:sz w:val="32"/>
                <w:szCs w:val="32"/>
              </w:rPr>
              <w:t xml:space="preserve"> </w:t>
            </w:r>
          </w:p>
        </w:tc>
      </w:tr>
      <w:tr w:rsidR="002244B8" w14:paraId="52717ECD" w14:textId="77777777">
        <w:trPr>
          <w:trHeight w:val="915"/>
          <w:jc w:val="center"/>
        </w:trPr>
        <w:tc>
          <w:tcPr>
            <w:tcW w:w="8685" w:type="dxa"/>
            <w:gridSpan w:val="2"/>
            <w:vAlign w:val="center"/>
          </w:tcPr>
          <w:p w14:paraId="08637FC2" w14:textId="77777777" w:rsidR="002244B8" w:rsidRDefault="00000000">
            <w:pPr>
              <w:spacing w:line="276" w:lineRule="auto"/>
              <w:ind w:left="72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Kritická místa v kriteriálním hodnocení žáků (1. i 2. st.) </w:t>
            </w:r>
          </w:p>
          <w:p w14:paraId="6C28F7C9" w14:textId="77777777" w:rsidR="002244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moderuje: </w:t>
            </w:r>
            <w:r>
              <w:rPr>
                <w:i/>
                <w:iCs/>
                <w:sz w:val="28"/>
                <w:szCs w:val="28"/>
              </w:rPr>
              <w:t xml:space="preserve">Jan Chudík, Veronika </w:t>
            </w:r>
            <w:proofErr w:type="spellStart"/>
            <w:r>
              <w:rPr>
                <w:i/>
                <w:iCs/>
                <w:sz w:val="28"/>
                <w:szCs w:val="28"/>
              </w:rPr>
              <w:t>Laufková</w:t>
            </w:r>
            <w:proofErr w:type="spellEnd"/>
          </w:p>
        </w:tc>
        <w:tc>
          <w:tcPr>
            <w:tcW w:w="108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AB6D0B4" w14:textId="77777777" w:rsidR="002244B8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 205</w:t>
            </w:r>
          </w:p>
        </w:tc>
      </w:tr>
      <w:tr w:rsidR="002244B8" w14:paraId="2534F6F0" w14:textId="77777777" w:rsidTr="00AC6C80">
        <w:trPr>
          <w:trHeight w:val="983"/>
          <w:jc w:val="center"/>
        </w:trPr>
        <w:tc>
          <w:tcPr>
            <w:tcW w:w="8685" w:type="dxa"/>
            <w:gridSpan w:val="2"/>
            <w:vAlign w:val="center"/>
          </w:tcPr>
          <w:p w14:paraId="671A7096" w14:textId="77777777" w:rsidR="002244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ŠVP podle revidovaného RVP ZV a Hejného metoda</w:t>
            </w:r>
          </w:p>
          <w:p w14:paraId="7C5E1CD4" w14:textId="77777777" w:rsidR="002244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moderuje: </w:t>
            </w:r>
            <w:r>
              <w:rPr>
                <w:i/>
                <w:iCs/>
                <w:sz w:val="28"/>
                <w:szCs w:val="28"/>
              </w:rPr>
              <w:t xml:space="preserve">Sylva </w:t>
            </w:r>
            <w:proofErr w:type="spellStart"/>
            <w:r>
              <w:rPr>
                <w:i/>
                <w:iCs/>
                <w:sz w:val="28"/>
                <w:szCs w:val="28"/>
              </w:rPr>
              <w:t>Peclinovská</w:t>
            </w:r>
            <w:proofErr w:type="spellEnd"/>
            <w:r>
              <w:rPr>
                <w:i/>
                <w:iCs/>
                <w:sz w:val="28"/>
                <w:szCs w:val="28"/>
              </w:rPr>
              <w:t>, Darina Jirotková</w:t>
            </w:r>
          </w:p>
        </w:tc>
        <w:tc>
          <w:tcPr>
            <w:tcW w:w="108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184F843" w14:textId="77777777" w:rsidR="002244B8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 203</w:t>
            </w:r>
          </w:p>
        </w:tc>
      </w:tr>
      <w:tr w:rsidR="002244B8" w14:paraId="6ED4AE4A" w14:textId="77777777" w:rsidTr="00AC6C80">
        <w:trPr>
          <w:trHeight w:val="1027"/>
          <w:jc w:val="center"/>
        </w:trPr>
        <w:tc>
          <w:tcPr>
            <w:tcW w:w="8685" w:type="dxa"/>
            <w:gridSpan w:val="2"/>
            <w:vAlign w:val="center"/>
          </w:tcPr>
          <w:p w14:paraId="7BF20B6F" w14:textId="77777777" w:rsidR="002244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Péče o nadaná žáky </w:t>
            </w:r>
          </w:p>
          <w:p w14:paraId="0FAD8EA6" w14:textId="77777777" w:rsidR="002244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moderuje: </w:t>
            </w:r>
            <w:r>
              <w:rPr>
                <w:i/>
                <w:iCs/>
                <w:sz w:val="28"/>
                <w:szCs w:val="28"/>
              </w:rPr>
              <w:t xml:space="preserve">Kateřina Miňovská, Petra </w:t>
            </w:r>
            <w:proofErr w:type="spellStart"/>
            <w:r>
              <w:rPr>
                <w:i/>
                <w:iCs/>
                <w:sz w:val="28"/>
                <w:szCs w:val="28"/>
              </w:rPr>
              <w:t>Prokopová-Machalová</w:t>
            </w:r>
            <w:proofErr w:type="spellEnd"/>
          </w:p>
        </w:tc>
        <w:tc>
          <w:tcPr>
            <w:tcW w:w="108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0462A62" w14:textId="77777777" w:rsidR="002244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 204</w:t>
            </w:r>
          </w:p>
        </w:tc>
      </w:tr>
      <w:tr w:rsidR="002244B8" w14:paraId="36757DE1" w14:textId="77777777">
        <w:trPr>
          <w:trHeight w:val="420"/>
          <w:jc w:val="center"/>
        </w:trPr>
        <w:tc>
          <w:tcPr>
            <w:tcW w:w="1860" w:type="dxa"/>
            <w:shd w:val="clear" w:color="auto" w:fill="EFEFEF"/>
            <w:vAlign w:val="center"/>
          </w:tcPr>
          <w:p w14:paraId="702F5207" w14:textId="77777777" w:rsidR="002244B8" w:rsidRDefault="0000000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17.00 – 17.25</w:t>
            </w:r>
          </w:p>
        </w:tc>
        <w:tc>
          <w:tcPr>
            <w:tcW w:w="7905" w:type="dxa"/>
            <w:gridSpan w:val="2"/>
            <w:shd w:val="clear" w:color="auto" w:fill="EFEFEF"/>
            <w:vAlign w:val="center"/>
          </w:tcPr>
          <w:p w14:paraId="626ACE34" w14:textId="77777777" w:rsidR="002244B8" w:rsidRDefault="00000000">
            <w:pPr>
              <w:rPr>
                <w:sz w:val="32"/>
                <w:szCs w:val="32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</w:t>
            </w:r>
            <w:r>
              <w:rPr>
                <w:b/>
                <w:bCs/>
                <w:sz w:val="32"/>
                <w:szCs w:val="32"/>
              </w:rPr>
              <w:t xml:space="preserve">  Krátká sdělení s diskusemi</w:t>
            </w:r>
          </w:p>
        </w:tc>
      </w:tr>
      <w:tr w:rsidR="002244B8" w14:paraId="2DE213DD" w14:textId="77777777">
        <w:trPr>
          <w:trHeight w:val="401"/>
          <w:jc w:val="center"/>
        </w:trPr>
        <w:tc>
          <w:tcPr>
            <w:tcW w:w="8685" w:type="dxa"/>
            <w:gridSpan w:val="2"/>
            <w:vAlign w:val="center"/>
          </w:tcPr>
          <w:p w14:paraId="546AE42C" w14:textId="77777777" w:rsidR="002244B8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Milena </w:t>
            </w:r>
            <w:proofErr w:type="spellStart"/>
            <w:r>
              <w:rPr>
                <w:sz w:val="28"/>
                <w:szCs w:val="28"/>
              </w:rPr>
              <w:t>Kvaszová</w:t>
            </w:r>
            <w:proofErr w:type="spellEnd"/>
          </w:p>
          <w:p w14:paraId="23C0581C" w14:textId="77777777" w:rsidR="002244B8" w:rsidRDefault="00000000">
            <w:pPr>
              <w:ind w:left="720"/>
              <w:jc w:val="center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Problém výchovy a výuky v díle Víta Hejného </w:t>
            </w:r>
          </w:p>
        </w:tc>
        <w:tc>
          <w:tcPr>
            <w:tcW w:w="108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500E1C5" w14:textId="77777777" w:rsidR="002244B8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 203</w:t>
            </w:r>
          </w:p>
        </w:tc>
      </w:tr>
      <w:tr w:rsidR="002244B8" w14:paraId="33855284" w14:textId="77777777">
        <w:trPr>
          <w:trHeight w:val="165"/>
          <w:jc w:val="center"/>
        </w:trPr>
        <w:tc>
          <w:tcPr>
            <w:tcW w:w="8685" w:type="dxa"/>
            <w:gridSpan w:val="2"/>
            <w:vAlign w:val="center"/>
          </w:tcPr>
          <w:p w14:paraId="5520E232" w14:textId="77777777" w:rsidR="002244B8" w:rsidRDefault="00000000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Monika Součková</w:t>
            </w:r>
            <w:r>
              <w:rPr>
                <w:i/>
                <w:iCs/>
                <w:sz w:val="28"/>
                <w:szCs w:val="28"/>
              </w:rPr>
              <w:t xml:space="preserve"> </w:t>
            </w:r>
            <w:r>
              <w:rPr>
                <w:i/>
                <w:iCs/>
                <w:sz w:val="28"/>
                <w:szCs w:val="28"/>
              </w:rPr>
              <w:br/>
              <w:t>Využití vybraných HM prostředí při výuce na střední škole</w:t>
            </w:r>
          </w:p>
        </w:tc>
        <w:tc>
          <w:tcPr>
            <w:tcW w:w="108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9927AFE" w14:textId="77777777" w:rsidR="002244B8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 204</w:t>
            </w:r>
          </w:p>
        </w:tc>
      </w:tr>
      <w:tr w:rsidR="002244B8" w14:paraId="30C6BCCC" w14:textId="77777777">
        <w:trPr>
          <w:trHeight w:val="420"/>
          <w:jc w:val="center"/>
        </w:trPr>
        <w:tc>
          <w:tcPr>
            <w:tcW w:w="1860" w:type="dxa"/>
            <w:shd w:val="clear" w:color="auto" w:fill="EFEFEF"/>
            <w:vAlign w:val="center"/>
          </w:tcPr>
          <w:p w14:paraId="1CBB6F8B" w14:textId="77777777" w:rsidR="002244B8" w:rsidRDefault="0000000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17.25 – 17.50</w:t>
            </w:r>
          </w:p>
        </w:tc>
        <w:tc>
          <w:tcPr>
            <w:tcW w:w="7905" w:type="dxa"/>
            <w:gridSpan w:val="2"/>
            <w:shd w:val="clear" w:color="auto" w:fill="EFEFEF"/>
            <w:vAlign w:val="center"/>
          </w:tcPr>
          <w:p w14:paraId="5DB2D5F3" w14:textId="77777777" w:rsidR="002244B8" w:rsidRDefault="002244B8">
            <w:pPr>
              <w:rPr>
                <w:b/>
                <w:bCs/>
                <w:sz w:val="28"/>
                <w:szCs w:val="28"/>
              </w:rPr>
            </w:pPr>
          </w:p>
        </w:tc>
      </w:tr>
      <w:tr w:rsidR="002244B8" w14:paraId="103A06CC" w14:textId="77777777">
        <w:trPr>
          <w:trHeight w:val="300"/>
          <w:jc w:val="center"/>
        </w:trPr>
        <w:tc>
          <w:tcPr>
            <w:tcW w:w="8685" w:type="dxa"/>
            <w:gridSpan w:val="2"/>
            <w:vAlign w:val="center"/>
          </w:tcPr>
          <w:p w14:paraId="534598B4" w14:textId="77777777" w:rsidR="002244B8" w:rsidRDefault="00000000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Petra Prokopová Machalová</w:t>
            </w:r>
            <w:r>
              <w:rPr>
                <w:i/>
                <w:iCs/>
                <w:sz w:val="28"/>
                <w:szCs w:val="28"/>
              </w:rPr>
              <w:t xml:space="preserve"> </w:t>
            </w:r>
          </w:p>
          <w:p w14:paraId="30000CE1" w14:textId="77777777" w:rsidR="002244B8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Kritéria kvalitní školy </w:t>
            </w:r>
          </w:p>
        </w:tc>
        <w:tc>
          <w:tcPr>
            <w:tcW w:w="108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CFAE544" w14:textId="77777777" w:rsidR="002244B8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 203</w:t>
            </w:r>
          </w:p>
        </w:tc>
      </w:tr>
      <w:tr w:rsidR="002244B8" w14:paraId="2B896E92" w14:textId="77777777">
        <w:trPr>
          <w:trHeight w:val="651"/>
          <w:jc w:val="center"/>
        </w:trPr>
        <w:tc>
          <w:tcPr>
            <w:tcW w:w="8685" w:type="dxa"/>
            <w:gridSpan w:val="2"/>
            <w:vAlign w:val="center"/>
          </w:tcPr>
          <w:p w14:paraId="1D237037" w14:textId="77777777" w:rsidR="002244B8" w:rsidRDefault="00000000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Peter </w:t>
            </w:r>
            <w:proofErr w:type="spellStart"/>
            <w:r>
              <w:rPr>
                <w:sz w:val="28"/>
                <w:szCs w:val="28"/>
              </w:rPr>
              <w:t>Agh</w:t>
            </w:r>
            <w:proofErr w:type="spellEnd"/>
            <w:r>
              <w:rPr>
                <w:sz w:val="28"/>
                <w:szCs w:val="28"/>
              </w:rPr>
              <w:br/>
            </w:r>
            <w:r>
              <w:rPr>
                <w:i/>
                <w:iCs/>
                <w:sz w:val="28"/>
                <w:szCs w:val="28"/>
              </w:rPr>
              <w:t xml:space="preserve">Strategický přístup k AI a Hejného metoda </w:t>
            </w:r>
          </w:p>
        </w:tc>
        <w:tc>
          <w:tcPr>
            <w:tcW w:w="108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394B8FB" w14:textId="77777777" w:rsidR="002244B8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 204</w:t>
            </w:r>
          </w:p>
        </w:tc>
      </w:tr>
      <w:tr w:rsidR="002244B8" w14:paraId="447B6AF2" w14:textId="77777777">
        <w:trPr>
          <w:trHeight w:val="630"/>
          <w:jc w:val="center"/>
        </w:trPr>
        <w:tc>
          <w:tcPr>
            <w:tcW w:w="1860" w:type="dxa"/>
            <w:shd w:val="clear" w:color="auto" w:fill="EFEFEF"/>
            <w:vAlign w:val="center"/>
          </w:tcPr>
          <w:p w14:paraId="52639468" w14:textId="77777777" w:rsidR="002244B8" w:rsidRDefault="00000000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17.50 –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18.00</w:t>
            </w:r>
          </w:p>
        </w:tc>
        <w:tc>
          <w:tcPr>
            <w:tcW w:w="6825" w:type="dxa"/>
            <w:shd w:val="clear" w:color="auto" w:fill="EFEFEF"/>
            <w:vAlign w:val="center"/>
          </w:tcPr>
          <w:p w14:paraId="51412A8E" w14:textId="77777777" w:rsidR="002244B8" w:rsidRDefault="00000000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</w:t>
            </w:r>
            <w:r>
              <w:rPr>
                <w:b/>
                <w:bCs/>
                <w:sz w:val="32"/>
                <w:szCs w:val="32"/>
              </w:rPr>
              <w:t>Zakončení konference</w:t>
            </w:r>
          </w:p>
        </w:tc>
        <w:tc>
          <w:tcPr>
            <w:tcW w:w="1080" w:type="dxa"/>
            <w:shd w:val="clear" w:color="auto" w:fill="EFEFEF"/>
            <w:vAlign w:val="center"/>
          </w:tcPr>
          <w:p w14:paraId="4C0A5C15" w14:textId="77777777" w:rsidR="002244B8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 205</w:t>
            </w:r>
          </w:p>
        </w:tc>
      </w:tr>
    </w:tbl>
    <w:p w14:paraId="6F4EBEC0" w14:textId="23C3E750" w:rsidR="002244B8" w:rsidRPr="00AC6C80" w:rsidRDefault="00000000" w:rsidP="00AC6C80">
      <w:pPr>
        <w:spacing w:after="240"/>
      </w:pPr>
      <w:r>
        <w:t xml:space="preserve">Pořadatelé konference nenesou odpovědnost za obsah jednotlivých příspěvků. </w:t>
      </w:r>
    </w:p>
    <w:sectPr w:rsidR="002244B8" w:rsidRPr="00AC6C80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E4A0499-5858-4BA2-AA32-3E95BDABC96D}"/>
    <w:embedBold r:id="rId2" w:fontKey="{A6735C47-5521-43A7-A757-DC3E2109C01B}"/>
    <w:embedItalic r:id="rId3" w:fontKey="{D7F09DF1-D132-4EEC-AF88-FC08A464DC25}"/>
    <w:embedBoldItalic r:id="rId4" w:fontKey="{DA1ACBA8-BB8B-42F2-8383-09F3F3B894C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D770BBDE-2BB3-4B52-B152-C4BE5C2E05A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8DE35807-C331-45DA-9607-31172848FA4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44B8"/>
    <w:rsid w:val="002244B8"/>
    <w:rsid w:val="002F1DCB"/>
    <w:rsid w:val="00AC6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36FBCD"/>
  <w15:docId w15:val="{B7161439-468A-4A11-B9E4-3647AD4CB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Mkatabulky">
    <w:name w:val="Table Grid"/>
    <w:basedOn w:val="Normlntabulka"/>
    <w:uiPriority w:val="39"/>
    <w:rsid w:val="001F53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uiPriority w:val="34"/>
    <w:qFormat/>
    <w:rsid w:val="004069BE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1C581B"/>
    <w:rPr>
      <w:color w:val="0000FF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1C581B"/>
    <w:rPr>
      <w:color w:val="808080"/>
      <w:shd w:val="clear" w:color="auto" w:fill="E6E6E6"/>
    </w:rPr>
  </w:style>
  <w:style w:type="table" w:customStyle="1" w:styleId="a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Nevyeenzmnka">
    <w:name w:val="Unresolved Mention"/>
    <w:basedOn w:val="Standardnpsmoodstavce"/>
    <w:uiPriority w:val="99"/>
    <w:semiHidden/>
    <w:unhideWhenUsed/>
    <w:rsid w:val="00BB7DE4"/>
    <w:rPr>
      <w:color w:val="605E5C"/>
      <w:shd w:val="clear" w:color="auto" w:fill="E1DFDD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WXv86Od4CAsIYfbh6Wob25eFXQ==">CgMxLjAyDmguY3E2OHhsNjZlYTN5Mg5oLmF4NnkxdjgzZHJ3czgAciExUTVwVW5ialpVOEJhZ2x3NFVOejVveFN1V0xyV3l6WXY=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419</Words>
  <Characters>2475</Characters>
  <Application>Microsoft Office Word</Application>
  <DocSecurity>0</DocSecurity>
  <Lines>20</Lines>
  <Paragraphs>5</Paragraphs>
  <ScaleCrop>false</ScaleCrop>
  <Company/>
  <LinksUpToDate>false</LinksUpToDate>
  <CharactersWithSpaces>2889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Darina Jirotková</dc:creator>
  <cp:lastModifiedBy>Darina Jirotková</cp:lastModifiedBy>
  <cp:revision>2</cp:revision>
  <dcterms:created xsi:type="dcterms:W3CDTF">2025-11-20T21:11:00Z</dcterms:created>
  <dcterms:modified xsi:type="dcterms:W3CDTF">2025-11-20T21:11:00Z</dcterms:modified>
</cp:coreProperties>
</file>